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251"/>
        <w:gridCol w:w="2099"/>
        <w:gridCol w:w="106"/>
        <w:gridCol w:w="1112"/>
        <w:gridCol w:w="263"/>
        <w:gridCol w:w="1131"/>
        <w:gridCol w:w="593"/>
        <w:gridCol w:w="490"/>
        <w:gridCol w:w="751"/>
        <w:gridCol w:w="700"/>
        <w:gridCol w:w="415"/>
        <w:gridCol w:w="424"/>
      </w:tblGrid>
      <w:tr w:rsidR="00401FCC" w:rsidRPr="00401FCC" w:rsidTr="00401FCC">
        <w:trPr>
          <w:gridAfter w:val="12"/>
          <w:wAfter w:w="8291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Provvedimento di affidamento</w:t>
            </w:r>
          </w:p>
        </w:tc>
        <w:tc>
          <w:tcPr>
            <w:tcW w:w="2425" w:type="dxa"/>
            <w:gridSpan w:val="3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Oggetto dell'intervento</w:t>
            </w:r>
          </w:p>
        </w:tc>
        <w:tc>
          <w:tcPr>
            <w:tcW w:w="108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Nominativo Funzionario Adottante</w:t>
            </w:r>
          </w:p>
        </w:tc>
        <w:tc>
          <w:tcPr>
            <w:tcW w:w="1365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Operatore economico affidatario</w:t>
            </w:r>
          </w:p>
        </w:tc>
        <w:tc>
          <w:tcPr>
            <w:tcW w:w="1054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Importi (Euro)</w:t>
            </w:r>
          </w:p>
        </w:tc>
        <w:tc>
          <w:tcPr>
            <w:tcW w:w="1421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Tempi di completamento</w:t>
            </w:r>
          </w:p>
        </w:tc>
        <w:tc>
          <w:tcPr>
            <w:tcW w:w="794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b/>
                <w:bCs/>
                <w:color w:val="233364"/>
                <w:sz w:val="18"/>
                <w:szCs w:val="18"/>
                <w:lang w:eastAsia="it-IT"/>
              </w:rPr>
              <w:t>Allegati</w:t>
            </w: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POLIZZA ASSICURATIVA RESPONSABILITA’ CIVILE CENTRO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AGGREGAZIONE SOCIALE PER L'ANNO 2014. AFFIDAMENTO ALL'AGENZIA CATTOLICA ASSICURAZIONI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€ 465,00.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€ 381.00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19-12-2014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FORNITURA NAS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RETE PER SISTEMA INFORMATICO COMUNALE. AFFIDAMENTO ALLA DITTA NICOLA ZUDDAS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€ 268,40.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€ 220.00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€ 220.00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12-12-2013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ACQUISTO REGISTRI STATO CIVILE ANNO 2014 E AGGIORNAMENTO SOFTWARE STATO CIVILE – AFFIDAMENTO DIRETTO ALLA DITTA GASPARI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MORCIANO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ROMAGNA.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€ 278,52 E LIQUIDAZIONE.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€ 229.00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€ 229.00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07-11-2013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RINNOVO DOMINIO WEB ISTITUZIONALE E SERVIZI CORRELATI PER SITO WEB COMUNALE. AFFIDAMENTO SERVIZIO ALLA DITTA KRONOWEB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SASSARI. IMPEGNO SPESA PER € 1.187,06.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€ 973.00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19-11-2014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lastRenderedPageBreak/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INCARICO PROFESSIONALE PER PERIZIA TECNICA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PARTE MEDICO LEGALE NEL PROCEDIMENTO R.G. N. 82/C/05 PRESSO IL TRIBUNALE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SEZIONE DISTACCATA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€ 500,00. CIG ZD70BCDB04.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AFFIDAMENTO DIRETTO EX ART. 125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€ 413.00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€ 413.00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09-10-2013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PROCEDURA NEGOZIATA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PER AFFIDAMENTO SERVIZIO MENSA SCUOLE MATERNA ED ELEMENTARE A.S. 2013/2014. APPROVAZIONE ATTI GARA E AGGIUDICAZIONE ALLA DITTA ROSA &amp; BLU S.A.S.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 PER IL RIBASSO DEL 17,00% SULL’IMPORTO UNITARIO A BASE D’ASTA.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€ 39.332,28.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€ 31540.00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€ 8821.00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30-06-2014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SERVIZIO PULIZIE PALAZZO COMUNALE E BIBLIOTECA. AFFIDAMENTO ALLA COOPERATIVA SOCIALE TIPO "B" ISAR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SANTADI. IMPEGNO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€ 6.720,00.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€ 5553.00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€ 3360.00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09-06-2014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AZIONI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CONTRASTO ALLA POVERTÀ 2012 LINEA 3 (SERVIZIO CIVICO COMUNALE). AFFIDAMENTO ALLA COOPERATIVA SOCIALE TIPO "B" ISAR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SANTADI. IMPEGNO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€ 9.734,40.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€ 8044.00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€ 2028.00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30-06-2014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DEL SERVIZIO TRASPORTO SCOLASTICO DAL 16.09.2013 AL 30.06.2014 ALLA DITTA AUTONOLEGGIO FRACCI ALESSANDRO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PISCINAS.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€ 17.024,00.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€ 15200.00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 xml:space="preserve">Importo 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lastRenderedPageBreak/>
              <w:t>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€ 2640.00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30-06-2014</w:t>
            </w:r>
          </w:p>
        </w:tc>
        <w:tc>
          <w:tcPr>
            <w:tcW w:w="79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N. 01 PERSONAL COMPUTER PER UFFICIO PROTOCOLLO. AFFIDAMENTO ALLA DITTA HALLEY SARDEGNA S.A.S.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ASSEMINI PER € 617,10. CIG Z2E0AD7DE8.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€ 510.00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€ 510.00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25-07-2013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CONTRATTO MANUTENZIONE SISTEMA TELEFONICO CENTRALIZZATO COMUNALE. AFFIDAMENTO ALLA DITTA ITM TELEMATICA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SASSARI.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€ 338,80.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€ 280.00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€ 280.00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24-07-2014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ATTREZZATURE INFORMATICHE PER LA BIBLIOTECA COMUNALE. AFFIDAMENTO ALLA DITTA HALLEY SARDEGNA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ASSEMINI.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€ 2.000,02.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AFFIDAMENTO DIRETTO FORNITURA LIBRI PER LA BIBLIOTECA COMUNALE ALLA “INTERNET BOOKSHOP ITALIA SRL”.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€ 2.000,00.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ACQUISIZIONE IN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ECONOMIA, TRAMITE PROCEDURA NEGOZIATA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FIDUCIARIO, DEL SERVIZIO COLONIA DIURNA MARINA PER MINORI. AFFIDAMENTO ALLA COOPERATIVA SOCIALE ADEST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 PER UN IMPORTO UNITARIO PER UTENTE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€ 300,00 IVA ESCLUSA. IMPEGNO COMPLESSIVO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€ 4.680,00.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€ 4500.00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€ 4500.00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31-08-2013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INCARICO PROFESSIONALE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ASSISTENZA LEGALE PER APPELLO SENTENZA GIUDICE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PACE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 R.G. 54/2011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MOD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 1/A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SENT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 CIV. N. 2/2013 CRON. 10/2013 DEL 07.03.2013 IN TRIBUNALE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SEZIONE DISTACCATA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€ 588,36. CIG Z0D0A39C3A.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PROCEDURA NEGOZIATA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FIDUCIARIO. AFFIDAMENTO ALLA DITTA KRONOWEB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SASSARI DELLA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N. 03 KIT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FIRMA DIGITALE E N. 02 CASELLE POSTA CERTIFICATA. IMPEGNO PER € 712,69. CIG ZBF0A3983D.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€ 589.00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€ 589.00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05-06-2013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AFFIDAMENTO DIRETTO FORNITURA DIVISA ESTIVA VIGILE URBANO ALLA DITTA RAP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ELMAS.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€ 278,30 E CONTESTUALE LIQUIDAZIONE. CODICE CIG Z080A395FA.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€ 230.00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€ 230.00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05-06-2013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Numero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ACQUISTO N. 02 PERSONAL COMPUTERS: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ALLA DITTA HALLEY SARDEGNA S.A.S.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ASSEMINI PER € 1.234,20. CIG Z8F0A38F39.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AFFIDAMENT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Importo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€ 1020.00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€ 1020.00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05-06-2013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ALLA DITTA GASPARI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MORCIANO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ROMAGNA DELLA RILEGATURA REGISTRI STATO CIVILE ANNO 2012 E FORNITURA ALTRO MATERIALE SPECIALE.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€ 323,07 E CONSEGUENTE LIQUIDAZIONE.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€ 267.00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€ 267.00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24-05-2013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ABBONAMENTO ANNUALE A "LA NORMATIVA VIGENTE ON LINE"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ZANICHELLI EDITORE. AFFIDAMENTO ALLA DITTA ANDREA PIRRO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 IMPEGNO PER € 423,50.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31-05-2014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FORNITURA BUONI PASTO ANNO 2013 ALLA DITTA DAY RISTOSERVICE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BOLOGNA. IMPEGNO PER € 624,08.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17-04-2013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ALLA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S.I.P.A.L.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DEL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ATTIVITA' FORMATIVA IN MATERIA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PUBBLICAZIONE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ATTI ALL'ALBO PRETORIO 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TRASPARENZA AMMINISTRATIVA. IMPEGNO PER € 450,00.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€ 371.00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€ 371.00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PER L'ANNO 2013 DEL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AFFIANCAMENTO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FORMATIVO ALLA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S.I.P.A.L.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RELATIVO AGLI ADEMPIMENTI PREVISTI DAL D. LGS.196/03 IN MATERIA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DIRITTO ALLA RISERVATEZZA 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DIRITTO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ACCESSO AGLI ATTI AMMINISTRATIVI. IMPEGNO PER € 550,00.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AFFIDAMENTO DIRETTO EX ART. 125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€ 454.00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€ 454.00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AFFIDAMENTO DIRETTO FORNITURA LIBRI PER LA BIBLIOTECA COMUNALE ALLA “INTERNET BOOKSHOP ITALIA SRL”.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€ 1.833,57.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€ 1515.00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€ 1515.35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17-04-2013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SERVIZIO ASSISTENZA TECNICA SOFTWARE PER L’ANNO 2013 ALLA DITTA HALLEY SARDEGNA S.A.S.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ASSEMINI PER € 7.269,90 IVA ESCLUSA.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COMPLESSIVO PER € 10.000,00.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€ 7269.00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€ 7269.00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17-04-2013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PROCEDURA NEGOZIATA PER L’ORGANIZZAZIONE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PRANZO SOCIALE IN FAVORE DEGLI ANZIANI. AFFIDAMENTO ALL“AGRITURISMO LA GROTTA DEL TESORO”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€ 2.000,00.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€ 1674.00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€ 1674.00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21-03-2013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ADESIONE AL SEMINARIO PER OPERATORI SERVIZI SOCIALI ORGANIZZATO DALLA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SOC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. COOP. SOCIALE "ANTES" – CAGLIARI 11 MARZO 2013. IMPEGNO SPESA PER € 60,00.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€ 60.00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01-03-2013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ELEZIONI POLITICHE 24 FEBBRAIO 2013: PULIZIA DEI LOCALI DEL SEGGIO. AFFIDAMENTO ALLA COOPERATIVA ISAR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SANTADI. IMPEGNO E LIQUIDAZIONE PER L'IMPORTO € 96,00.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€ 96.00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€ 96.00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21-03-2013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TRAMITE PROCEDURA NEGOZIATA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FIDUCIARIO, DEL SERVIZIO “LABORATORIO PER L’INSEGNAMENTO DEL NUOTO” PER MINORI. AFFIDAMENTO DIRETTO ALLA COOPERATIVA SOCIALE ADEST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 PER UN IMPORTO UNITARIO AD UTENTE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€ 120,00 IVA ESCLUSA (MENSILI), PER UN IMPEGNO COMPLESSIVO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€ 6.250,00.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ACQUISIZIONE IN ECONOMIA, ATTRAVERSO 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EX ART. 3, C. 40, ED ART. 125, C. 11, DEL D. LGS. 163/06. AFFIDAMENTO FORNITURA ANTIVIRUS SISTEMA INFORMATICO ALLA DITTA NICOLA ZUDDAS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€ 453,75.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€ 375.00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€ 375.00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ADEMPIMENTI NUOVO CODICE DELL'AMMINISTRAZIONE DIGITALE EX ART.50 BIS, D. LGS.235/10. AFFIDAMENTO SERVIZIO PER STUDIO E REDAZIONE DEL PIANO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CONTINUITA' OPERATIVA E DEL PIANO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DISASTER RECOVERY PER L'ANNO 2013 ALLO STUDIO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S.I.P.A.L.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IMPEGNO PER € 1.724,25.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€ 1425.00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€ 1425.00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18-12-2012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RINNOVO DOMINIO WEB ISTITUZIONALE ED ASSISTENZA APPLICATIVO SITO WEB. AFFIDAMENTO SERVIZIO ALLA DITTA KRONOWEB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SASSARI. IMPEGNO SPESA PER € 717,53.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€ 593.00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€ 593.00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18-12-2012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POLIZZA ASSICURATIVA RESPONSABILITA’ CIVILE CENTRO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AGGREGAZIONE SOCIALE. AFFIDAMENTO DIRETTO ALL’AGENZIA CATTOLICA ASSICURAZIONI AGENZIA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 PER L’IMPORTO COMPLESSIVO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 465,50 ANNUE. PERIODO DAL 19.12.2012 AL 19.12.2013.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Dr.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Paderas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Pietro</w:t>
            </w:r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AFFIDAMENTO DIRETTO EX ART. 125 COMMA 11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163/06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€ 465.00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€ 465.00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 221,43, IVA COMPRESA NELLA MISURA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LEGGE, AFFIDAMENTO DEL SERVIZIO ALLA DITTA FRANCESCO CONTINI EREDI SDF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 PER LA REVISIONE SEMESTRALE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Nro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33 ESTINTORI DISLOCATI NEI VARI EDIFICI COMUNALI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€ 181.50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€ 181.50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12-12-2013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REALIZZAZIONE DEI LAVORI AGGIUNTIVI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RIQUALIFICAZIONE URBANA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PIEMONTE 2nd INTERVENTO CONTESTUALE AFFIDAMENTO DEI LAVORI COMPLEMENTARI E AGGIUNTIVI ALL'IMPRESA EDILIZIA LOI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LOI FABRIZIO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ELMAS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€ 39430.13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2.574,60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2000 LT.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GASOLIO PER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RISCALDAMENTO DELLE SCUOLE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ELEMENTARIâ€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“ AFFIDAMENTO DELLA FORNITURA ALLA DITTA DISTRIBUZIONE ENERGIA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QUARTU SANT'ELENA . CIG: ZC60C97CEC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23-AFFIDAMENTO IN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€ 2321.97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€ 2321.97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30-11-2013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REALIZZAZIONE PERCORSO ORIZZONTALE IN MATTONELLE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C.L.S.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, CHE COLLEGA LA SCUOLA ELEMENTARE CON LA BIBLIOTECA COMUNALE . AFFIDAMENTO ALLA DITTA MURGIA GIOVANNI.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08-12-2013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MATERIALI PER IL TRATTAMENTO DELLE PALME PHOENIX CANARIENSIS CONTRO IL PUNTERUOLO ROSSO - AFFIDAMENTO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G.E.A.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SONA (VR)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€ 337.30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€ 337.30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23-11-2013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IN ECONOMIA ATTRAVERSO COTTIMO FIDUCIARIO AI SENSI DELL' ART. 125 DEL D. LGS. 163/06 - MANUTENZIONE TETTO DELL'EDIFICIO CENTRO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AGGREGAZIONE SOCIALE. AFFIDAMENTO ALLA DITTA MURGIA GIOVANNI.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€ 2868.85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€ 2865.85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26-10-2013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APPALTO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MANUTENZIONE ORDINARIA E STRAORDINARIA DELL'IMPIANTO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ILLUMINAZIONE PUBBLICA E DEGLI IMPIANTI ELETTRICI DEGLI IMMOBILI COMUNALI AFFIDAMENTO DEL SERVIZIO ALLA DITTA DIANA CLAUDIO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 PER IL TRIENNIO 2013 - 2016.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€ 17376.15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16-10-2016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PER L'ACQUISTO DEL SOFTWARE PROGRAMMA TRIENNALE OPERE PUBBLICHE 2014/2016 AFFIDAMENTO DELLA FORNITURA ALLA DITTA CELNETWORK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BERGAMO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€ 177.26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€ 177.26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02-10-2013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SOSTITUZIONE SCHEDA ELETTRONICA DEL QUADRO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MANOVRA DELL'ASCENSORE NELL'EDIFICIO SCUOLE ELEMENTARI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SALAZAR. AFFIDAMENTO ALLA DITTA SALIS ASCENSORI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€ 780.00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€ 780.00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25-09-2013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FORNITURE IN ECONOMIA ATTRAVERSO COTTIMO FIDUCIARIO AI SENSI DELL' ART. 125 DEL D. LGS. 163/06 -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TRESPOLI E SACCHI PER RIFIUTI - AFFIDAMENTO ALLA DITTA EKOCARBONIA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€ 509.00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€ 509.00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11-09-2013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PAVIMENTAZIONE IN GRESS PORCELLANATO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UN'AULA DELL'EDIFICIO SCOLASTICO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SALAZAR. AFFIDAMENTO ALLA DITTA EDILCOSTRUZIONI DEI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F.LLI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MATTEU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€ 1890.00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€ 1890.00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11-09-2013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FORNITURE IN ECONOMIA ATTRAVERSO COTTIMO FIDUCIARIO AI SENSI DELL' ART. 125 DEL D. LGS. 163/06 -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N. 01 PERSONAL COMPUTER PER UFFICIO TECNICO. AFFIDAMENTO ALLA DITTA HALLEY SARDEGNA S.A.S.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ASSEMINI.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€ 486.00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€ 486.00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14-09-2013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CONFERIMENTO INCARICO PROFESSIONALE ALLA SOCIETA' "EUROPROJECT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S.N.C.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PER SERVIZI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INGEGNERIA ATTINENTI I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: " BANDI DEL GAL MISURA 321 AZIONE 4 APPROVAZIONE SCHEMA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PARCELLA E CONVENZIONE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€ 9583.88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INCARICO PROFESSIONALE ALLA SOCIETA' "EUROPROJECT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S.N.C.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VALLERMOSA: " BANDI DEL GAL SULCIS IGLESIENTE, CAPOTERRA E CAMPIDANO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MISURA 313 AZIONE 2 APPROVAZIONE SCHEMA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PARCELLA E CONVENZIONE -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€ 12000.00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ASSISTENZA TECNICA SU QUADRO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ILLUMINAZIONE PUBBLICA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CAMPAGNA AFFIDAMENTO DEL SERVIZIO ALLA CONCHIGLIA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REGGIO EMILIA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€ 460.55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25-07-2013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PULIZIA DELLE STRADE URBANE DALLE ERBACEE INFESTANTI E FOGLIAME- AFFIDAMENTO DEI LAVORI ALLA "ISAR COOPERATIVA SOCIALE ONLUS"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 -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C.I.G.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ZAA0AE7BEF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€ 991.74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€ 991.74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605,00 IVA COMPRESA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SERRAMENTI IN FERRO PER NICCHIE - AFFIDAMENTO DELLA FORNITURA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LA.FER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ARTE DEL FERRO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LAZZARETTI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27-07-2013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AGGIUDICAZIONE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SISTEMAZIONE STRADA COMUNALE IMPIANTI SPORTIVI E VIA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GARIBALDI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ALLA DITTA FANNI CRISTIAN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SANTADI PER UN IMPORTO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33.327,21 OLTRE GLI ONERI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SICUREZZA NON SOGGETTI A RIBASSO D'ASTA STABILITI IN euro. 343,14 + IVA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€ 33670.35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€ 46954.62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20-09-2013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 IN ECONOMIA ATTRAVERSO COTTIMO FIDUCIARIO AI SENSI DELL' ART. 125 DEL D. LGS. 163/06 - ACCORDO CORPORATE PER SOFTWARE GIS GEO MEDIA DELLA NE MEA SISTEMI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 REMO (IM) RELATIVO AL SEMESTRE LUGLIO 2014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â€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“ GENNAI 2014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â€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“ CIG: Z7E0AC4812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€ 1099.00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€ 1099.00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IN ECONOMIA ATTRAVERSO COTTIMO FIDUCIARIO AI SENSI DELL' ART. 125 DEL D. LGS. 163/06 - MANUTENZIONE STRAORDINARIA ALL'IMPIANTO SEMAFORICO - AFFIDAMENTO ALLA DITTA TECNO SIGNAL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QUARTU SANT'ELENA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REALIZZAZIONE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UNA NICCHIA IN MURATURA PER L'ALLOGGIAMENTO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UTENZE ELETTRICHE ED IDRICHE A SERVIZIO DEGLI IMMOBILI COMUNALI PRESSO L' AREA EX FMS - AFFIDAMENTO ALLA DITTA MURGIA GIOVANNI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PISCINAS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DEL SERVIZIO PER LA REVISIONE SEMESTRALE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Nro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33 ESTINTORI DISLOCATI NEI VARI EDIFICI COMUNALI ALLA DITTA FRANCESCO CONTINI EREDI SDF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CARBONIA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€ 181.50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€ 181.50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25-06-2013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COMPLESSIVI euro. 3.000,00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CARBURANTE PER GLI AUTOMEZZI COMUNALI PER L'ANNO 2013 - AFFIDAMENTO ALLA DITTA MASCIA ALBERTINA &amp; G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MASAINAS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€ 2479.33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€ 1402.16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COMPLETAMENTO RECUPERO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FABBRICATO DA DESTINARE AD USO RESIDENZIALE E ASSEGNARE A CANONE SOCIALE- PISCINAS AFFIDAMENTO DEI LAVORI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SER.CO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IGLESIAS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€ 12750.00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€ 12750.00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29-07-2013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E POSA IN OPERA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VASO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ESPANSIONE DA INSTALLARE A SERVIZIO DELL'IMPIANTO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IRRIGAZIONE DELLA PIAZZA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M.MEDDA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- AFFIDAMENTO ALLA DITTA DIANA CLAUDIO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€ 407.36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€ 407.36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01-07-2013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INCARICO PROFESSIONALE PER L' ACCATASTAMENTO DEGLI ALLOGGI OPOLARI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MANZONI, PISCINAS IN FAVORE DELL'ING. SANTUS GIAMPAOLO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08-07-2013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2.299,00 IVA COMPRESA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CANCELLO IN FERRO DA MONTARE NELL'INGRESSO DEL VECCHIO CIMITERO-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AFFIDAMENTO DEI LAVORI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LA.FER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ARTE DEL FERRO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LAZZARETTI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€ 1900.00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 xml:space="preserve">Importo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€ 1900.00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24-06-2013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3.630,00 PER IL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SFALCIO DELL'ERBA NELLE AREE PUBBLICHE E NELLE STRADE EXTRA-URBANEE AFFIDAMENTO ALLA DITTA MONTE CADELANO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MELIS MELISENA &amp;C. SAS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VILLAMASSARGIA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24-06-2013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INCARICO ALL'ING. GRANELLA GIACINTO PER SERVIZI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INGEGNERIA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"COMPLETAMENTO RECUPERO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FABBRICATO DA DESTINARE AD USO RESIDENZIALE E ASSEGNARE A CANONE SOCIALE APPROVAZIONE SCHEMA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PARCELLA E CONVENZIONE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€ 3608.59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€ 3608.59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29-07-2013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CONFERIMENTO INCARICO PROFESSIONALE AL GEOSTUDIO 2013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 PER L'ESPLETAMENTO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RILIEVI, FRAZIONAMENTI CATASTALI, STIMA E SUPPORTO PROCEDURA ESPROPRIATIVA -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RIQUALIFICAZIONE URBANA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PIEMONTE 2nd INTERVENTO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03-06-2013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AGGIORNAMENTO QUINQUENNALE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40 ORE PER I COORDINATORI DELLA SICUREZZA IN FASE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PROGETTAZIONE E ESECUZIONE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D.LGS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81/2008. AFFIDAMENTO ALLA SOCIETA' "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SICU.RE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,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CAGLIARI" PER L'IMPORTO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500,00 IVA COMPRESA.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€ 413.22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€ 413.22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03-06-2013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E POSA IN OPERA DEI CORPI ILLUMINANTI NEL VILLINO SALAZAR. AFFIDAMENTO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S.I.E.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TROSCIA &amp; GRUSSU SNC.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CARBONIA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PER L'IMPORTO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5.929,00 IVA COMPRESA.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€ 4900.00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€ 4900.00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24-05-2013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"RIQUALIFICAZIONE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PIEMONTE 2Â° INTERVENTO", AGGIUDICAZIONE DEFINITIVA IN FAVORE DELL'IMPRESA EDILIZIA LOI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LOI FABRIZIO &amp;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ELMAS PER UN IMPORTO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AGGIUDICAZIONE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301.829,08 OLTRE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€ 301829.08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€ 313067.04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08-11-2013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IN ECONOMIA ATTRAVERSO COTTIMO FIDUCIARIO AI SENSI DELL' ART. 125 DEL D. LGS. 163/06 -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PULIZIA STRADE URBANE E SFALCIO AREE VERDI - AFFIDAMENTO DEI LAVORI ALLA "ISAR COOPERATIVA SOCIALE ONLUS"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€ 8117.36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€ 8117.36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19-05-2013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FORNITURA E POSA IN OPERA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CLIMATIZZATORE NEL VILLINO SALAZAR. AFFIDAMENTO ALLA DITTA DIANA CLAUDIO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 PER L'IMPORTO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13.673,00 IVA COMPRESA.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€ 11300.00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€ 11300.00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17-05-2013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NOLEGGIO QUINQUIENNALE Nro1 FOTOCOPIATRICE/STAMPANTE A COLORI CANON "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iR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C3380i" DALLA DITTA FATICONI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CAGLIARI. IMPEGNO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COMPLESSIVO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 5.868,10 PER 5 ANNI.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€ 4849.67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€ 481.39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17-04-2018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INTEGRAZIONE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RESTAURO CONSERVATIVO E TRATTAMENTO ANTITARLO DEI MOBILI DEL VILLINO SALAZAR. AFFIDAMENTO ALLA DITTA COLLEZIONARTE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PER L'IMPORTO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3.908,30 IVA COMPRESA.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€ 3230.00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€ 3230.00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17-05-2013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AUTOSPURGO PRESSO LO STABILE DEL CENTRO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AGGREGAZIONE SOCIALE. AFFIDAMENTO DEL SERVIZIO ALLA DITTA SITEK s.r.l.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E CONTESTUALE LIQUIDAZIONE di euro.363,00 - CIG: Z1A09098C3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12-03-2013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 IN ECONOMIA DA ACQUISIRE ATTRAVERSO COTTIMO FIDUCIARIO AI SENSI DELL' ART. 125 DEL D. LGS. 163/06 -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1000 LT.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GASOLIO PER L'IMPIANTO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RISCALDAMENTO DELLE SCUOLE ELEMENTARI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€ 1067.77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€ 1067.77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08-03-2013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1.178,54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PC DA INSTALLARE PRESSO L'UFFICIO TECNICO COMUNALE- AFFIDAMENTO DELLA FORNITURA ALLA DITTA MARRAS ALBINO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CARBONIA. CIG.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€ 974.00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€ 974.00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02-03-2013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Data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PRESUNTO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11.280,88 PER LO SMALTIMENTO DELLA FRAZIONE UMIDA PER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TUTTO L'ANNO 2013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23-AFFIDAMENTO IN ECONOMIA -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€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10255.35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€ 10122.35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PRESUNTO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21.224,06 PER LO SMALTIMENTO A DISCARICA DELLA FRAZIONE INDIFFERENZIATA PER TUTTO L'ANNO 2013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€ 19294.60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€ 15786.87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COMPLESSIVI euro. 2.000,00 PER LA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CARBURANTE PER GLI AUTOMEZZI COMUNALI PER L'ANNO 2013 - AFFIDAMENTO ALLA DITTA MASCIA ALBERTINA &amp; G SNC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MASAINAS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€ 1652.89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€ 1652.89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PROCEDURA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COTTIMO FIDUCIARIO PER LA RIPARAZIONE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UN ALLACCIO IDRICO, PRESSO LA STRADA COMUNALE. IMPORTO COMPLESSIVO EURO 550,00. AFFIDAMENTO DEI LAVORI ALLA DITTA: EDIL COSTRUZIONI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F.LLI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MATTEU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GIBA. CIG. Z39088E87E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€ 454.54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€ 454.54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23-02-2013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1.877,41 PER LA RIATTIVAZIONE ED AGGIONAMENTO DEL SOFTWARE EDILIZIA PRIVATA ALLA DITTA ARIONLINE SERVIZI INFORMATICI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â€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“ CIG: Z6F088D1CA -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€ 1551.58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€ 1551.58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28-02-2013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1.313.48 E LIQUIDAZIONE DEL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SMALTIMENTO DEI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R.S.U.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INDIFFERENZIATI PER IL MESE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FEBBRAIO 2013 PRESSO L' IMPIANTO IN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LOC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. SA TERREDDA. - CIG: Z400916137</w:t>
            </w:r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€ 1194.07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€ 1194.07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28-02-2013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3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425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804,24 E CONTESTUALE LIQUIDAZIONE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SMALTIMENTO FRAZIONE UMIDA MESE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FEBBRAIO 2013 PRESSO L' 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COMPOSTAGGIO GESTITO DAL TECNOCASIC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10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€ 731.13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€ 731.13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28-02-2013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gridAfter w:val="11"/>
          <w:wAfter w:w="80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STUCCATURA DEI MARCIAPIEDI IN PORFIDO OPUS INCERTUM SITI NEL PEEP PISCINAS - AFFIDAMENTO DEI LAVORI ALLA DITTA LES PAVES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SANT'ANNA ARRESI.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€ 1969.42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€ 1969.42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21-02-2013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REALIZZAZIONE DEI MOBILI DELLA BIBLIOTECA COMUNALE DEL VILLINO SALAZAR. AFFIDAMENTO ALLA DITTA C.L. FALEGNAMERIA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DECIMOMANNU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PER L'IMPORTO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47.916,00 IVA COMPRESA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€ 39600.00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€ 39600.00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02-04-2013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 IN ECONOMIA ATTRAVERSO COTTIMO FIDUCIARIO AI SENSI DELL' ART. 125 DEL D. LGS. 163/06 PER LA COPERTURA ASSICURATIVA DEGLI AUTOMEZZI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PROPRIETA' COMUNALE PER TUTTO L'ANNO 2013 -AFFIDAMENTO ALL'AGENZIA UNIPOL ESSE &amp; T. CARBONIA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€ 2688.14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€ 2688.14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01-02-2013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COMPLETAMENTO RESTAURO PONTE E SISTEMAZIONE STRADA EX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F.M.S.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RETTIFICA DETERMINAZIONE N. 45 DEL 10.07.2012 E AFFIDAMENTO DELL'INCARICO PER LA D.L. CONTABILITA' 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C.R.E.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ALL'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ARCH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 ARCERI ANTONIO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SANTADI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€ 3457.34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DETEMINAZIONE A CONTRARRE MEDIANTE PROCEDURA NEGOZIATA PER L'APPALTO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" SISTEMAZIONE STRADA COMUNALE IMPIANTI SPORTIVI E VIA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GARIBALDIâ€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- IMPORTO A BASE D'ASTA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46.611,48 OLTRE ONERI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SICUREZZA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343,14 E L'IVA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C.I.G.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: 49630641F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1.462,46 E CONTESTUALE LIQUIDAZIONE PER IL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SMALTIMENTO DEI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R.S.U.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MESE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GENNAIO 2013 PRESSO L' 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TRATTAMENTO IN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LOC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 SA TERREDDA GESTITO DALLA DE VIZIA TRANSEFERT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€ 1329.51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€ 1329.51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31-01-2013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 xml:space="preserve">Data 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lastRenderedPageBreak/>
              <w:t>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PIANO OCCUPAZIONALE RELATIVO AGLI INTERVENTI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AUMENTO DEL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PATRIMONIO BOSCHIVO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CUI ALLA DELIBERAZIONE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G.R.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N. 22/18 DEL 11.06.2010 AGGIUDICAZIONE DEL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GESTIONE ALLA COOPERATIVA SOCIALE SAN LORENZO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IGLESIAS-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08-AFFIDAMENTO IN ECONOMIA - COTTIMO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FIDUCIARIO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€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142484.50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AGGIUDICAZIONE DEFINITIVA DEI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"RIQUALIFICAZIONE URBANA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PIAZZA SAN GIORGIO", ALL'IMPRESA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CO.GE.S.T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 SRL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 PER euro. 220.000,18, OLTRE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OO.SS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5.887,00 E L'IVA NELLA MISURA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LEGGE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€ 225887.18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AFFIDAMENTO DEL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GESTIONE DEL CANTIERE OCCUPAZIONALE RELATIVO AL COMPLETAMENTO DEI MARCIAPIEDI PRESSO IL PEEP NONCHE' MANUTENZIONE DEL VERDE ED ARREDO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URBANO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ALLA COOPERATIVA SOCIALE SAN LORENZO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IGLESIA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€ 38485.36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30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Data Determina: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MANUTENZIONE PRESSO IL FABBRICATO COMUNALE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VIA PIEMONTE - AFFIDAMENTO DEI LAVORI ALLA DITTA EDIL COSTRUZIONI DEI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F.LLI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MATTEU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GIBA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.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impegnato: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€ 13636.37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it-IT"/>
              </w:rPr>
              <w:t>Scadenza:</w:t>
            </w:r>
            <w:r w:rsidRPr="00401FCC">
              <w:rPr>
                <w:rFonts w:ascii="Verdana" w:eastAsia="Times New Roman" w:hAnsi="Verdana" w:cs="Times New Roman"/>
                <w:color w:val="C00000"/>
                <w:sz w:val="18"/>
                <w:lang w:eastAsia="it-IT"/>
              </w:rPr>
              <w:t>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AGGIUDICAZIONE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"COMPLETAMENTO RESTAURO PONTE E SISTEMAZIONE DELLA STRADA EX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F.M.S.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, AVENTE UN IMPORTO A BASE D'ASTA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68.755,03 OLTRE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OO.SS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PER euro. 7.362,78 E L'IVA NELLA MISURA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LEGGE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08-AFFIDAMENTO IN ECONOMIA - COTTIMO FIDUCIARIO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€ 51020.36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RESTAURO CONSERVATIVO E TRATTAMENTO ANTITARLO DEI MOBILI DEL VILLINO SALAZAR. AFFIDAMENTO ALLA DITTA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â€œCOLLEZIONARTE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S.R.L.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CAGLIARIâ€</w:t>
            </w:r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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PER L'IMPORTO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 xml:space="preserve"> euro. 12.100,00 IVA COMPRESA. </w:t>
            </w:r>
            <w:proofErr w:type="spellStart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â€</w:t>
            </w:r>
            <w:proofErr w:type="spellEnd"/>
            <w:r w:rsidRPr="00401FCC">
              <w:rPr>
                <w:rFonts w:ascii="Verdana" w:eastAsia="Times New Roman" w:hAnsi="Verdana" w:cs="Verdana"/>
                <w:color w:val="444444"/>
                <w:sz w:val="18"/>
                <w:szCs w:val="18"/>
                <w:lang w:eastAsia="it-IT"/>
              </w:rPr>
              <w:t>“ CIG. Z140843E1D.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€ 10000.00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12-03-2013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euro. 914,88 E CONTESTUALE LIQUIDAZIONE DELLE SPETTANZE DOVUTE PER IL SERVIZIO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SMALTIMENTO DELLA FRAZIONE UMIDA PER IL MESE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GENNAIO 2013 PRESSO L' 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COMPOSTAGGIO GESTITO DAL TECNOCASIC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S.P.A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..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€ 831.70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€ 831.70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31-01-2013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SERVIZI IN ECONOMIA ATTRAVERSO COTTIMO FIDUCIARIO AI SENSI DELL’ ART. 125 DEL D. LGS. 163/06 - FORNITURA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1500 LT.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GASOLIO PER L’IMPIANTO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RISCALDAMENTO DELLE SCUOLE ELEMENTARI– AFFIDAMENTO DELLA FORNITURA ALLA DITTA SARDA PETROLI - CIG: ZB707B555B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€ 1555.00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€ 1555.96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14-12-2012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Numero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CONFERIMENTO INCARICO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 xml:space="preserve">PROFESSIONALE ALL’ING. PINNA GIUSEPPE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CAGLIARI, RELATIVO AL PROGETTO PER LA SICUREZZA IN FASE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PROGETTAZIONE ED EECUZIONE DEI LAVORI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RIQUALIFICAZIONE URBANA DEL CENTRO STORICO, “PROGETTO BIDDAS” APPROVAZIONE SCHEMA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PARCELLA E CONVENZIONE -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23-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 xml:space="preserve">Importo 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€ 8043.43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€ 0.00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br/>
              <w:t>Scadenza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lastRenderedPageBreak/>
              <w:t>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00-00-0000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€ 219,62, IVA COMPRESA NELLA MISURA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LEGGE, AFFIDAMENTO DEL SERVIZIO ALLA DITTA FRANCESCO CONTINI EREDI SDF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CARBONIA PER LA REVISIONE SEMESTRALE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N°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33 ESTINTORI DISLOCATI NEI VARI EDIFICI COMUNALI – CIG – Z51078B3BC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€ 181.00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05-12-2012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1FCC" w:rsidRPr="00401FCC" w:rsidTr="00401FCC">
        <w:trPr>
          <w:tblCellSpacing w:w="15" w:type="dxa"/>
        </w:trPr>
        <w:tc>
          <w:tcPr>
            <w:tcW w:w="1577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Numero Determina: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Data Determina: 00-00-0000</w:t>
            </w:r>
          </w:p>
        </w:tc>
        <w:tc>
          <w:tcPr>
            <w:tcW w:w="2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ATTIVITA’ DEL PIANO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CARATTERIZZAZIONE DELLA DISCARICA DISMESSA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CRABI. ’ANALISI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LABORATORIO SVOLTE DALL’ARPAS. IMPEGNO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SPESA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DI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 EURO 12.597,43 E CONTESTUALE LIQUIDAZIONE . CIG. ZAA078A772</w:t>
            </w:r>
          </w:p>
        </w:tc>
        <w:tc>
          <w:tcPr>
            <w:tcW w:w="1398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Resp</w:t>
            </w:r>
            <w:proofErr w:type="spellEnd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 xml:space="preserve">. Geom. Giampiero </w:t>
            </w:r>
            <w:proofErr w:type="spellStart"/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Secci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4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impegnato: 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€ 10441.00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Importo Liquidato: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t>€ 10441.00</w:t>
            </w:r>
          </w:p>
          <w:p w:rsidR="00401FCC" w:rsidRPr="00401FCC" w:rsidRDefault="00401FCC" w:rsidP="00401FC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FCC" w:rsidRPr="00401FCC" w:rsidRDefault="00401FCC" w:rsidP="00401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</w:pP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Scadenza: </w:t>
            </w:r>
            <w:r w:rsidRPr="00401FC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it-IT"/>
              </w:rPr>
              <w:br/>
              <w:t>31-12-2012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FCC" w:rsidRPr="00401FCC" w:rsidRDefault="00401FCC" w:rsidP="0040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765B3" w:rsidRDefault="00401FCC"/>
    <w:sectPr w:rsidR="007765B3" w:rsidSect="00502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FCC"/>
    <w:rsid w:val="00401FCC"/>
    <w:rsid w:val="00502616"/>
    <w:rsid w:val="006D26BF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0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6044</Words>
  <Characters>34456</Characters>
  <Application>Microsoft Office Word</Application>
  <DocSecurity>0</DocSecurity>
  <Lines>287</Lines>
  <Paragraphs>80</Paragraphs>
  <ScaleCrop>false</ScaleCrop>
  <Company/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dcterms:created xsi:type="dcterms:W3CDTF">2016-12-21T16:09:00Z</dcterms:created>
  <dcterms:modified xsi:type="dcterms:W3CDTF">2016-12-21T16:13:00Z</dcterms:modified>
</cp:coreProperties>
</file>